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6" w:rsidRPr="00EE4DFB" w:rsidRDefault="00616D36" w:rsidP="00616D36">
      <w:pPr>
        <w:widowControl w:val="0"/>
        <w:jc w:val="both"/>
        <w:rPr>
          <w:sz w:val="36"/>
        </w:rPr>
      </w:pPr>
      <w:bookmarkStart w:id="0" w:name="_GoBack"/>
      <w:r w:rsidRPr="00EE4DFB">
        <w:rPr>
          <w:sz w:val="36"/>
        </w:rPr>
        <w:t>Показатели экспорта и импорта:</w:t>
      </w:r>
    </w:p>
    <w:p w:rsidR="00616D36" w:rsidRPr="00EE4DFB" w:rsidRDefault="00616D36" w:rsidP="00616D36">
      <w:pPr>
        <w:widowControl w:val="0"/>
        <w:rPr>
          <w:sz w:val="36"/>
        </w:rPr>
      </w:pPr>
      <w:r w:rsidRPr="00EE4DFB">
        <w:rPr>
          <w:sz w:val="36"/>
        </w:rPr>
        <w:t>- по странам ЕАЭС</w:t>
      </w:r>
    </w:p>
    <w:p w:rsidR="00616D36" w:rsidRPr="00EE4DFB" w:rsidRDefault="00616D36" w:rsidP="00616D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EE4DFB">
        <w:rPr>
          <w:sz w:val="24"/>
        </w:rPr>
        <w:t>- по 4-м знакам ТНВЭД</w:t>
      </w:r>
    </w:p>
    <w:bookmarkEnd w:id="0"/>
    <w:p w:rsidR="00616D36" w:rsidRDefault="00616D36" w:rsidP="00616D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:rsidR="00616D36" w:rsidRPr="001B60BD" w:rsidRDefault="00616D36" w:rsidP="00616D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B60BD">
        <w:rPr>
          <w:rFonts w:eastAsia="Times New Roman"/>
          <w:sz w:val="24"/>
          <w:szCs w:val="24"/>
        </w:rPr>
        <w:t>Справочник «ДТ» (FCD)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Назначение справочника</w:t>
      </w:r>
    </w:p>
    <w:p w:rsidR="00616D36" w:rsidRPr="001B60BD" w:rsidRDefault="00616D36" w:rsidP="00616D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60BD">
        <w:t>Справочник содержит общие сведения из ДТ.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Поля справочника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1985"/>
        <w:gridCol w:w="1984"/>
        <w:gridCol w:w="142"/>
        <w:gridCol w:w="1701"/>
        <w:gridCol w:w="2835"/>
        <w:gridCol w:w="390"/>
      </w:tblGrid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spacing w:before="100" w:beforeAutospacing="1" w:after="100" w:afterAutospacing="1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rPr>
                <w:b/>
              </w:rPr>
            </w:pPr>
            <w:r w:rsidRPr="001B60BD">
              <w:rPr>
                <w:rStyle w:val="af"/>
                <w:b/>
              </w:rPr>
              <w:t>Графа 1. Декларация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Направление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G1_Direction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1.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Допустимые значения – «ИМ», «ЭК».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 xml:space="preserve">Код процедуры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G1_CustomsTreatment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1.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таможенных процедур. Указан уникальный код записи.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spacing w:before="100" w:beforeAutospacing="1" w:after="100" w:afterAutospacing="1"/>
              <w:rPr>
                <w:lang w:val="ky-KG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11. Торгующая страна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Торгующая страна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G11_Country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 xml:space="preserve">Строка (2)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11.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стран. Указан код Альфа2.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12. Общая таможенная стоимость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Общая таможенная стоимость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G12_CustomsValue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12.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spacing w:before="100" w:beforeAutospacing="1" w:after="100" w:afterAutospacing="1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15. Страна отправления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Страна отправления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G15_SendCountry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 xml:space="preserve">Строка (2)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15.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стран.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Указан код Альфа2.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Default="00616D36" w:rsidP="00616D3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1985"/>
        <w:gridCol w:w="1984"/>
        <w:gridCol w:w="142"/>
        <w:gridCol w:w="1701"/>
        <w:gridCol w:w="2835"/>
        <w:gridCol w:w="390"/>
      </w:tblGrid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16. Страна происхождения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Страна происхождения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G16_OrigCountry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16.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стран.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Указан код Альфа2.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spacing w:before="100" w:beforeAutospacing="1" w:after="100" w:afterAutospacing="1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17. Страна назначения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Страна назначения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G17_DestCountry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17.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стран.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Указан код Альфа2.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22. Валюта и общая сумма по счету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Код валюты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G22_Currency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22.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валют.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Общая фактурная стоимость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G22_Cost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22.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23. Курс валюты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Курс валюты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G23_CurrencyRate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(10,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23.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Количество единиц валют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G23_CurrencyUnits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Число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23.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Курс статистической валюты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G23_StatCurrencyRate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(10,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23.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Приводится на единицу статистической валюты.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1985"/>
        <w:gridCol w:w="1984"/>
        <w:gridCol w:w="142"/>
        <w:gridCol w:w="1701"/>
        <w:gridCol w:w="2835"/>
        <w:gridCol w:w="390"/>
      </w:tblGrid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24. Характер сделки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Характер сделки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G24_TransactionType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</w:pPr>
            <w:r w:rsidRPr="001B60BD">
              <w:t>Строка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Графа 24. 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Необязательное поле. 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Классификатор характеров сделки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A.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Таможенный орган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GA_CustomsDept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A.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Классификатор таможенных подразделений.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Указан код подразделения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Дата принятия ДТ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GA_FCDDate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Дата 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A.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Порядковый номер ДТ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GA_FCDNum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Число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Графа A.</w:t>
            </w:r>
          </w:p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t>О</w:t>
            </w:r>
            <w:r w:rsidRPr="001B60BD">
              <w:rPr>
                <w:lang w:val="ky-KG"/>
              </w:rPr>
              <w:t>бязательное поле.</w:t>
            </w:r>
          </w:p>
          <w:p w:rsidR="00616D36" w:rsidRPr="001B60BD" w:rsidRDefault="00616D36" w:rsidP="00832426">
            <w:pPr>
              <w:rPr>
                <w:lang w:val="ky-KG"/>
              </w:rPr>
            </w:pP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Справочный номер ДТ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GA_FCDId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A.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Дата выпуска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GCD_ResolutionDate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Дата 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Графы C и D.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f2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f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f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f2"/>
            </w:pP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r w:rsidRPr="001B60BD">
              <w:t>Учет в статистике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r w:rsidRPr="001B60BD">
              <w:t>FlagStatictic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r w:rsidRPr="001B60BD">
              <w:rPr>
                <w:lang w:val="ky-KG"/>
              </w:rPr>
              <w:t>Л</w:t>
            </w:r>
            <w:r w:rsidRPr="001B60BD">
              <w:t>огический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f2"/>
            </w:pP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3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f2"/>
              <w:numPr>
                <w:ilvl w:val="0"/>
                <w:numId w:val="13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ДТ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FCD_ID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для служебного использования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/>
    <w:p w:rsidR="00616D36" w:rsidRPr="001B60BD" w:rsidRDefault="00616D36" w:rsidP="00616D36">
      <w:r w:rsidRPr="001B60BD">
        <w:t>Ограничения целостности при ведении справочника</w:t>
      </w:r>
    </w:p>
    <w:p w:rsidR="00616D36" w:rsidRPr="001B60BD" w:rsidRDefault="00616D36" w:rsidP="00616D3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B60BD">
        <w:t>Поля «Таможенный орган» (GA_CustomsDept) и «Дата принятия ДТ» (GA_FCDDate) и «Порядковый номер ДТ» (GA_FCDNum) - уникальный ключ</w:t>
      </w:r>
    </w:p>
    <w:p w:rsidR="00616D36" w:rsidRPr="001B60BD" w:rsidRDefault="00616D36" w:rsidP="00616D3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B60BD">
        <w:t>Поле «Справочный номер ДТ» (GA_FCDId) – первичный ключ</w:t>
      </w:r>
    </w:p>
    <w:p w:rsidR="00616D36" w:rsidRPr="001B60BD" w:rsidRDefault="00616D36" w:rsidP="00616D36">
      <w:pPr>
        <w:pStyle w:val="2"/>
        <w:rPr>
          <w:sz w:val="24"/>
          <w:szCs w:val="24"/>
        </w:rPr>
      </w:pPr>
      <w:bookmarkStart w:id="1" w:name="_Toc311797790"/>
      <w:r w:rsidRPr="001B60BD">
        <w:rPr>
          <w:sz w:val="24"/>
          <w:szCs w:val="24"/>
        </w:rPr>
        <w:lastRenderedPageBreak/>
        <w:t>Справочник «Транспортные средства при отправлении/прибытии» (G18_Transport)</w:t>
      </w:r>
      <w:bookmarkEnd w:id="1"/>
    </w:p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Назначение справочника</w:t>
      </w:r>
    </w:p>
    <w:p w:rsidR="00616D36" w:rsidRPr="001B60BD" w:rsidRDefault="00616D36" w:rsidP="00616D36">
      <w:r w:rsidRPr="001B60BD">
        <w:t xml:space="preserve">Справочник содержит общие сведения о транспортных средствах из графы 18 «Транспортные средства при отправлении/прибытии» ДТ. </w:t>
      </w:r>
    </w:p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Поля справочника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67"/>
        <w:gridCol w:w="1881"/>
        <w:gridCol w:w="1998"/>
        <w:gridCol w:w="232"/>
        <w:gridCol w:w="2090"/>
        <w:gridCol w:w="2696"/>
        <w:gridCol w:w="282"/>
      </w:tblGrid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jc w:val="center"/>
              <w:rPr>
                <w:b/>
              </w:rPr>
            </w:pPr>
            <w:r w:rsidRPr="001B60BD">
              <w:rPr>
                <w:b/>
              </w:rPr>
              <w:t>№ п/п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jc w:val="center"/>
              <w:rPr>
                <w:b/>
              </w:rPr>
            </w:pPr>
            <w:r w:rsidRPr="001B60BD">
              <w:rPr>
                <w:b/>
              </w:rPr>
              <w:t>Наименование поля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jc w:val="center"/>
              <w:rPr>
                <w:b/>
              </w:rPr>
            </w:pPr>
            <w:r w:rsidRPr="001B60BD">
              <w:rPr>
                <w:b/>
              </w:rPr>
              <w:t>Тип данных/ формат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jc w:val="center"/>
              <w:rPr>
                <w:b/>
              </w:rPr>
            </w:pPr>
            <w:r w:rsidRPr="001B60BD">
              <w:rPr>
                <w:b/>
              </w:rPr>
              <w:t>Примечание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</w:tcPr>
          <w:p w:rsidR="00616D36" w:rsidRPr="001B60BD" w:rsidRDefault="00616D36" w:rsidP="00832426">
            <w:pPr>
              <w:numPr>
                <w:ilvl w:val="0"/>
                <w:numId w:val="16"/>
              </w:numPr>
            </w:pPr>
          </w:p>
        </w:tc>
        <w:tc>
          <w:tcPr>
            <w:tcW w:w="1881" w:type="dxa"/>
          </w:tcPr>
          <w:p w:rsidR="00616D36" w:rsidRPr="001B60BD" w:rsidRDefault="00616D36" w:rsidP="00832426">
            <w:r w:rsidRPr="001B60BD">
              <w:rPr>
                <w:lang w:val="ky-KG"/>
              </w:rPr>
              <w:t>В</w:t>
            </w:r>
            <w:r w:rsidRPr="001B60BD">
              <w:t>ид транспорта</w:t>
            </w:r>
          </w:p>
        </w:tc>
        <w:tc>
          <w:tcPr>
            <w:tcW w:w="1998" w:type="dxa"/>
          </w:tcPr>
          <w:p w:rsidR="00616D36" w:rsidRPr="001B60BD" w:rsidRDefault="00616D36" w:rsidP="00832426">
            <w:r w:rsidRPr="001B60BD">
              <w:t>G18_TranspKind</w:t>
            </w:r>
          </w:p>
        </w:tc>
        <w:tc>
          <w:tcPr>
            <w:tcW w:w="2322" w:type="dxa"/>
            <w:gridSpan w:val="2"/>
          </w:tcPr>
          <w:p w:rsidR="00616D36" w:rsidRPr="001B60BD" w:rsidRDefault="00616D36" w:rsidP="00832426">
            <w:r w:rsidRPr="001B60BD">
              <w:rPr>
                <w:lang w:val="ky-KG"/>
              </w:rPr>
              <w:t>Строка (2)</w:t>
            </w:r>
          </w:p>
        </w:tc>
        <w:tc>
          <w:tcPr>
            <w:tcW w:w="2696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Графа 18.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Классификатор видов транспорта и транспортировки 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</w:tcPr>
          <w:p w:rsidR="00616D36" w:rsidRPr="001B60BD" w:rsidRDefault="00616D36" w:rsidP="00832426">
            <w:pPr>
              <w:numPr>
                <w:ilvl w:val="0"/>
                <w:numId w:val="16"/>
              </w:numPr>
            </w:pPr>
          </w:p>
        </w:tc>
        <w:tc>
          <w:tcPr>
            <w:tcW w:w="1881" w:type="dxa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Р</w:t>
            </w:r>
            <w:r w:rsidRPr="001B60BD">
              <w:t>егистр</w:t>
            </w:r>
            <w:r w:rsidRPr="001B60BD">
              <w:rPr>
                <w:lang w:val="ky-KG"/>
              </w:rPr>
              <w:t>.</w:t>
            </w:r>
            <w:r w:rsidRPr="001B60BD">
              <w:t>номер</w:t>
            </w:r>
          </w:p>
        </w:tc>
        <w:tc>
          <w:tcPr>
            <w:tcW w:w="1998" w:type="dxa"/>
          </w:tcPr>
          <w:p w:rsidR="00616D36" w:rsidRPr="001B60BD" w:rsidRDefault="00616D36" w:rsidP="00832426">
            <w:r w:rsidRPr="001B60BD">
              <w:t>G</w:t>
            </w:r>
            <w:r w:rsidRPr="001B60BD">
              <w:rPr>
                <w:lang w:val="ky-KG"/>
              </w:rPr>
              <w:t>18</w:t>
            </w:r>
            <w:r w:rsidRPr="001B60BD">
              <w:t>_TranspNum</w:t>
            </w:r>
          </w:p>
        </w:tc>
        <w:tc>
          <w:tcPr>
            <w:tcW w:w="2322" w:type="dxa"/>
            <w:gridSpan w:val="2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Строка (50)</w:t>
            </w:r>
          </w:p>
        </w:tc>
        <w:tc>
          <w:tcPr>
            <w:tcW w:w="2696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Графа 18.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Обязательное поле. 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</w:tcPr>
          <w:p w:rsidR="00616D36" w:rsidRPr="001B60BD" w:rsidRDefault="00616D36" w:rsidP="00832426">
            <w:pPr>
              <w:numPr>
                <w:ilvl w:val="0"/>
                <w:numId w:val="16"/>
              </w:numPr>
              <w:rPr>
                <w:lang w:val="ky-KG"/>
              </w:rPr>
            </w:pPr>
          </w:p>
        </w:tc>
        <w:tc>
          <w:tcPr>
            <w:tcW w:w="1881" w:type="dxa"/>
          </w:tcPr>
          <w:p w:rsidR="00616D36" w:rsidRPr="001B60BD" w:rsidRDefault="00616D36" w:rsidP="00832426">
            <w:r w:rsidRPr="001B60BD">
              <w:rPr>
                <w:lang w:val="ky-KG"/>
              </w:rPr>
              <w:t>Страна регистрации ТС</w:t>
            </w:r>
          </w:p>
        </w:tc>
        <w:tc>
          <w:tcPr>
            <w:tcW w:w="1998" w:type="dxa"/>
          </w:tcPr>
          <w:p w:rsidR="00616D36" w:rsidRPr="001B60BD" w:rsidRDefault="00616D36" w:rsidP="00832426">
            <w:r w:rsidRPr="001B60BD">
              <w:t>G</w:t>
            </w:r>
            <w:r w:rsidRPr="001B60BD">
              <w:rPr>
                <w:lang w:val="ky-KG"/>
              </w:rPr>
              <w:t>18</w:t>
            </w:r>
            <w:r w:rsidRPr="001B60BD">
              <w:t>_TranspCountry</w:t>
            </w:r>
          </w:p>
        </w:tc>
        <w:tc>
          <w:tcPr>
            <w:tcW w:w="2322" w:type="dxa"/>
            <w:gridSpan w:val="2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Строка (2)</w:t>
            </w:r>
          </w:p>
        </w:tc>
        <w:tc>
          <w:tcPr>
            <w:tcW w:w="2696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Графа 18.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стран.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Указан код Альфа2.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</w:tcPr>
          <w:p w:rsidR="00616D36" w:rsidRPr="001B60BD" w:rsidRDefault="00616D36" w:rsidP="00832426">
            <w:pPr>
              <w:numPr>
                <w:ilvl w:val="0"/>
                <w:numId w:val="16"/>
              </w:numPr>
              <w:rPr>
                <w:lang w:val="ky-KG"/>
              </w:rPr>
            </w:pPr>
          </w:p>
        </w:tc>
        <w:tc>
          <w:tcPr>
            <w:tcW w:w="1881" w:type="dxa"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ДТ</w:t>
            </w:r>
          </w:p>
        </w:tc>
        <w:tc>
          <w:tcPr>
            <w:tcW w:w="1998" w:type="dxa"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FCD_ID</w:t>
            </w:r>
          </w:p>
        </w:tc>
        <w:tc>
          <w:tcPr>
            <w:tcW w:w="2322" w:type="dxa"/>
            <w:gridSpan w:val="2"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96" w:type="dxa"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ДТ для служебного использования</w:t>
            </w:r>
          </w:p>
        </w:tc>
      </w:tr>
      <w:tr w:rsidR="00616D36" w:rsidRPr="001B60BD" w:rsidTr="00832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5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  <w:bookmarkStart w:id="2" w:name="_Toc311797791"/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pStyle w:val="2"/>
        <w:rPr>
          <w:sz w:val="24"/>
          <w:szCs w:val="24"/>
        </w:rPr>
      </w:pPr>
      <w:r w:rsidRPr="001B60BD">
        <w:rPr>
          <w:sz w:val="24"/>
          <w:szCs w:val="24"/>
        </w:rPr>
        <w:t xml:space="preserve">Справочник «Транспортные средства </w:t>
      </w:r>
      <w:r w:rsidRPr="001B60BD">
        <w:rPr>
          <w:sz w:val="24"/>
          <w:szCs w:val="24"/>
          <w:lang w:val="ky-KG"/>
        </w:rPr>
        <w:t>на границе</w:t>
      </w:r>
      <w:r w:rsidRPr="001B60BD">
        <w:rPr>
          <w:sz w:val="24"/>
          <w:szCs w:val="24"/>
        </w:rPr>
        <w:t>» (G21_Transport)</w:t>
      </w:r>
      <w:bookmarkEnd w:id="2"/>
    </w:p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Назначение справочника</w:t>
      </w:r>
    </w:p>
    <w:p w:rsidR="00616D36" w:rsidRPr="001B60BD" w:rsidRDefault="00616D36" w:rsidP="00616D36">
      <w:r w:rsidRPr="001B60BD">
        <w:t xml:space="preserve">Справочник содержит общие сведения о транспортных средствах из графы 21 «Транспортные средства </w:t>
      </w:r>
      <w:r w:rsidRPr="001B60BD">
        <w:rPr>
          <w:lang w:val="ky-KG"/>
        </w:rPr>
        <w:t>на границе</w:t>
      </w:r>
      <w:r w:rsidRPr="001B60BD">
        <w:t xml:space="preserve">» ДТ. </w:t>
      </w:r>
    </w:p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Поля справочника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67"/>
        <w:gridCol w:w="1881"/>
        <w:gridCol w:w="1998"/>
        <w:gridCol w:w="232"/>
        <w:gridCol w:w="2090"/>
        <w:gridCol w:w="2696"/>
        <w:gridCol w:w="282"/>
      </w:tblGrid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jc w:val="center"/>
              <w:rPr>
                <w:b/>
              </w:rPr>
            </w:pPr>
            <w:r w:rsidRPr="001B60BD">
              <w:rPr>
                <w:b/>
              </w:rPr>
              <w:t>№ п/п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jc w:val="center"/>
              <w:rPr>
                <w:b/>
              </w:rPr>
            </w:pPr>
            <w:r w:rsidRPr="001B60BD">
              <w:rPr>
                <w:b/>
              </w:rPr>
              <w:t>Наименование поля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jc w:val="center"/>
              <w:rPr>
                <w:b/>
              </w:rPr>
            </w:pPr>
            <w:r w:rsidRPr="001B60BD">
              <w:rPr>
                <w:b/>
              </w:rPr>
              <w:t>Тип данных/ формат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jc w:val="center"/>
              <w:rPr>
                <w:b/>
              </w:rPr>
            </w:pPr>
            <w:r w:rsidRPr="001B60BD">
              <w:rPr>
                <w:b/>
              </w:rPr>
              <w:t>Примечание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</w:tcPr>
          <w:p w:rsidR="00616D36" w:rsidRPr="001B60BD" w:rsidRDefault="00616D36" w:rsidP="00832426">
            <w:pPr>
              <w:numPr>
                <w:ilvl w:val="0"/>
                <w:numId w:val="17"/>
              </w:numPr>
            </w:pPr>
          </w:p>
        </w:tc>
        <w:tc>
          <w:tcPr>
            <w:tcW w:w="1881" w:type="dxa"/>
          </w:tcPr>
          <w:p w:rsidR="00616D36" w:rsidRPr="001B60BD" w:rsidRDefault="00616D36" w:rsidP="00832426">
            <w:r w:rsidRPr="001B60BD">
              <w:rPr>
                <w:lang w:val="ky-KG"/>
              </w:rPr>
              <w:t>В</w:t>
            </w:r>
            <w:r w:rsidRPr="001B60BD">
              <w:t>ид транспорта</w:t>
            </w:r>
          </w:p>
        </w:tc>
        <w:tc>
          <w:tcPr>
            <w:tcW w:w="1998" w:type="dxa"/>
          </w:tcPr>
          <w:p w:rsidR="00616D36" w:rsidRPr="001B60BD" w:rsidRDefault="00616D36" w:rsidP="00832426">
            <w:r w:rsidRPr="001B60BD">
              <w:t>G21_TranspKind</w:t>
            </w:r>
          </w:p>
        </w:tc>
        <w:tc>
          <w:tcPr>
            <w:tcW w:w="2322" w:type="dxa"/>
            <w:gridSpan w:val="2"/>
          </w:tcPr>
          <w:p w:rsidR="00616D36" w:rsidRPr="001B60BD" w:rsidRDefault="00616D36" w:rsidP="00832426">
            <w:r w:rsidRPr="001B60BD">
              <w:rPr>
                <w:lang w:val="ky-KG"/>
              </w:rPr>
              <w:t>Строка (2)</w:t>
            </w:r>
          </w:p>
        </w:tc>
        <w:tc>
          <w:tcPr>
            <w:tcW w:w="2696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Графа 21.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Обязательное поле. 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Классификатор видов транспорта и транспортировки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</w:tcPr>
          <w:p w:rsidR="00616D36" w:rsidRPr="001B60BD" w:rsidRDefault="00616D36" w:rsidP="00832426">
            <w:pPr>
              <w:numPr>
                <w:ilvl w:val="0"/>
                <w:numId w:val="17"/>
              </w:numPr>
            </w:pPr>
          </w:p>
        </w:tc>
        <w:tc>
          <w:tcPr>
            <w:tcW w:w="1881" w:type="dxa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Р</w:t>
            </w:r>
            <w:r w:rsidRPr="001B60BD">
              <w:t>егистр</w:t>
            </w:r>
            <w:r w:rsidRPr="001B60BD">
              <w:rPr>
                <w:lang w:val="ky-KG"/>
              </w:rPr>
              <w:t>.</w:t>
            </w:r>
            <w:r w:rsidRPr="001B60BD">
              <w:t>номер</w:t>
            </w:r>
          </w:p>
        </w:tc>
        <w:tc>
          <w:tcPr>
            <w:tcW w:w="1998" w:type="dxa"/>
          </w:tcPr>
          <w:p w:rsidR="00616D36" w:rsidRPr="001B60BD" w:rsidRDefault="00616D36" w:rsidP="00832426">
            <w:r w:rsidRPr="001B60BD">
              <w:t>G</w:t>
            </w:r>
            <w:r w:rsidRPr="001B60BD">
              <w:rPr>
                <w:lang w:val="ky-KG"/>
              </w:rPr>
              <w:t>21</w:t>
            </w:r>
            <w:r w:rsidRPr="001B60BD">
              <w:t>_TranspNum</w:t>
            </w:r>
          </w:p>
        </w:tc>
        <w:tc>
          <w:tcPr>
            <w:tcW w:w="2322" w:type="dxa"/>
            <w:gridSpan w:val="2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Строка (50)</w:t>
            </w:r>
          </w:p>
        </w:tc>
        <w:tc>
          <w:tcPr>
            <w:tcW w:w="2696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Графа 21.</w:t>
            </w:r>
          </w:p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</w:tcPr>
          <w:p w:rsidR="00616D36" w:rsidRPr="001B60BD" w:rsidRDefault="00616D36" w:rsidP="00832426">
            <w:pPr>
              <w:numPr>
                <w:ilvl w:val="0"/>
                <w:numId w:val="17"/>
              </w:numPr>
              <w:rPr>
                <w:lang w:val="ky-KG"/>
              </w:rPr>
            </w:pPr>
          </w:p>
        </w:tc>
        <w:tc>
          <w:tcPr>
            <w:tcW w:w="1881" w:type="dxa"/>
          </w:tcPr>
          <w:p w:rsidR="00616D36" w:rsidRPr="001B60BD" w:rsidRDefault="00616D36" w:rsidP="00832426">
            <w:r w:rsidRPr="001B60BD">
              <w:rPr>
                <w:lang w:val="ky-KG"/>
              </w:rPr>
              <w:t>Страна регистрации ТС</w:t>
            </w:r>
          </w:p>
        </w:tc>
        <w:tc>
          <w:tcPr>
            <w:tcW w:w="1998" w:type="dxa"/>
          </w:tcPr>
          <w:p w:rsidR="00616D36" w:rsidRPr="001B60BD" w:rsidRDefault="00616D36" w:rsidP="00832426">
            <w:r w:rsidRPr="001B60BD">
              <w:t>G</w:t>
            </w:r>
            <w:r w:rsidRPr="001B60BD">
              <w:rPr>
                <w:lang w:val="ky-KG"/>
              </w:rPr>
              <w:t>21</w:t>
            </w:r>
            <w:r w:rsidRPr="001B60BD">
              <w:t>_TranspCountry</w:t>
            </w:r>
          </w:p>
        </w:tc>
        <w:tc>
          <w:tcPr>
            <w:tcW w:w="2322" w:type="dxa"/>
            <w:gridSpan w:val="2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Строка (2)</w:t>
            </w:r>
          </w:p>
        </w:tc>
        <w:tc>
          <w:tcPr>
            <w:tcW w:w="2696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Графа 21.</w:t>
            </w:r>
          </w:p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стран.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Указан код Альфа2.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282" w:type="dxa"/>
        </w:trPr>
        <w:tc>
          <w:tcPr>
            <w:tcW w:w="567" w:type="dxa"/>
          </w:tcPr>
          <w:p w:rsidR="00616D36" w:rsidRPr="001B60BD" w:rsidRDefault="00616D36" w:rsidP="00832426">
            <w:pPr>
              <w:numPr>
                <w:ilvl w:val="0"/>
                <w:numId w:val="17"/>
              </w:numPr>
              <w:rPr>
                <w:lang w:val="ky-KG"/>
              </w:rPr>
            </w:pPr>
          </w:p>
        </w:tc>
        <w:tc>
          <w:tcPr>
            <w:tcW w:w="1881" w:type="dxa"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ДТ</w:t>
            </w:r>
          </w:p>
        </w:tc>
        <w:tc>
          <w:tcPr>
            <w:tcW w:w="1998" w:type="dxa"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FCD_ID</w:t>
            </w:r>
          </w:p>
        </w:tc>
        <w:tc>
          <w:tcPr>
            <w:tcW w:w="2322" w:type="dxa"/>
            <w:gridSpan w:val="2"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96" w:type="dxa"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ДТ для служебного использования</w:t>
            </w:r>
          </w:p>
        </w:tc>
      </w:tr>
      <w:tr w:rsidR="00616D36" w:rsidRPr="001B60BD" w:rsidTr="00832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5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</w:p>
    <w:p w:rsidR="00616D36" w:rsidRPr="001B60BD" w:rsidRDefault="00616D36" w:rsidP="00616D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B60BD">
        <w:rPr>
          <w:rFonts w:eastAsia="Times New Roman"/>
          <w:sz w:val="24"/>
          <w:szCs w:val="24"/>
        </w:rPr>
        <w:lastRenderedPageBreak/>
        <w:t>Справочник «Товары» (Goods)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Назначение справочника</w:t>
      </w:r>
    </w:p>
    <w:p w:rsidR="00616D36" w:rsidRPr="001B60BD" w:rsidRDefault="00616D36" w:rsidP="00616D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0BD">
        <w:t>Справочник содержит общие сведения о товарах из ДТ.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Поля справочника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985"/>
        <w:gridCol w:w="1843"/>
        <w:gridCol w:w="283"/>
        <w:gridCol w:w="1843"/>
        <w:gridCol w:w="3119"/>
        <w:gridCol w:w="106"/>
      </w:tblGrid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32. Товар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Порядковый номер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G32_Num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32.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Значение больше либо равно 1.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spacing w:before="100" w:beforeAutospacing="1" w:after="100" w:afterAutospacing="1"/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33. Код товара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Код ТНВЭД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G33_HSCode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33.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Классификатор ТН ВЭД.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 xml:space="preserve">Код товара должен быть 10-ти значным. 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b/>
              </w:rPr>
            </w:pPr>
            <w:r w:rsidRPr="001B60BD">
              <w:rPr>
                <w:rStyle w:val="af"/>
                <w:b/>
              </w:rPr>
              <w:t>Графа 34. Код страны происхождения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G34_OrigCountry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34.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Необязательное поле.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Классификатор стран.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Указан код Альфа2.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spacing w:before="100" w:beforeAutospacing="1" w:after="100" w:afterAutospacing="1"/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b/>
              </w:rPr>
            </w:pPr>
            <w:r w:rsidRPr="001B60BD">
              <w:rPr>
                <w:rStyle w:val="af"/>
                <w:b/>
              </w:rPr>
              <w:t>Графа 35. Вес брутто (кг)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Вес брутто (кг)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G35_GrossWeight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35.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spacing w:before="100" w:beforeAutospacing="1" w:after="100" w:afterAutospacing="1"/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b/>
              </w:rPr>
            </w:pPr>
            <w:r w:rsidRPr="001B60BD">
              <w:rPr>
                <w:rStyle w:val="af"/>
                <w:b/>
              </w:rPr>
              <w:t>Графа 37. Процедура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Код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G37_CustomsTreatment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37.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таможенных процедур.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Указан уникальный код записи.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Код предшествующей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G37_PrevCustomsTreatment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37.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таможенных процедур.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Указан уникальный код записи.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Код особенности перемещения декларируемых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G37_Spec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37.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особенности перемещения товаров.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5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985"/>
        <w:gridCol w:w="2126"/>
        <w:gridCol w:w="2268"/>
        <w:gridCol w:w="2694"/>
        <w:gridCol w:w="106"/>
      </w:tblGrid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spacing w:before="100" w:beforeAutospacing="1" w:after="100" w:afterAutospacing="1"/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b/>
              </w:rPr>
            </w:pPr>
            <w:r w:rsidRPr="001B60BD">
              <w:rPr>
                <w:rStyle w:val="af"/>
                <w:b/>
              </w:rPr>
              <w:t>Графа 38. Вес нетто (кг)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Вес нетто (кг)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G38_NetWeight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38.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41. Дополнительные единицы 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Дополнительная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G41_AddMeasureUnit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41.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единиц измерения.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spacing w:before="100" w:beforeAutospacing="1" w:after="100" w:afterAutospacing="1"/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42. Цена товара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Цена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G42_Cost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42.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Значение должно быть больше либо равно 0. По умолчанию, 0.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Код валюты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G42_Currency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Строка (3)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42.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Необязательное поле.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Классификатор валют.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45. Таможенная стоимость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Таможенная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G45_CustomsValue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45.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spacing w:before="100" w:beforeAutospacing="1" w:after="100" w:afterAutospacing="1"/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46. Статистическая стоимость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Статистическая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G46_StatValue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46.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ind w:left="720"/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0"/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FCD_ID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ДТ для служебного использования</w:t>
            </w:r>
          </w:p>
        </w:tc>
      </w:tr>
      <w:tr w:rsidR="00616D36" w:rsidRPr="001B60BD" w:rsidTr="00832426">
        <w:trPr>
          <w:gridBefore w:val="1"/>
          <w:gridAfter w:val="1"/>
          <w:wBefore w:w="108" w:type="dxa"/>
          <w:wAfter w:w="10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4"/>
              </w:numPr>
              <w:spacing w:before="100" w:beforeAutospacing="1" w:after="100" w:afterAutospacing="1"/>
              <w:ind w:hanging="712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GoodID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товара для служебного использования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B93108" w:rsidRDefault="00616D36" w:rsidP="00616D36"/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Ограничения целостности при ведении справочника</w:t>
      </w:r>
    </w:p>
    <w:p w:rsidR="00616D36" w:rsidRPr="001B60BD" w:rsidRDefault="00616D36" w:rsidP="00616D36">
      <w:pPr>
        <w:numPr>
          <w:ilvl w:val="0"/>
          <w:numId w:val="2"/>
        </w:numPr>
        <w:spacing w:before="100" w:beforeAutospacing="1" w:after="100" w:afterAutospacing="1"/>
      </w:pPr>
      <w:r w:rsidRPr="001B60BD">
        <w:t>Поля «Идентификатор ДТ» (FCD_</w:t>
      </w:r>
      <w:r w:rsidRPr="001B60BD">
        <w:rPr>
          <w:lang w:val="en-US"/>
        </w:rPr>
        <w:t>ID</w:t>
      </w:r>
      <w:r w:rsidRPr="001B60BD">
        <w:t>) и «Порядковый номер товара» (G32_Num) - первичный ключ.</w:t>
      </w:r>
    </w:p>
    <w:p w:rsidR="00616D36" w:rsidRPr="001B60BD" w:rsidRDefault="00616D36" w:rsidP="00616D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6D36" w:rsidRPr="001B60BD" w:rsidRDefault="00616D36" w:rsidP="00616D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B60BD">
        <w:rPr>
          <w:rFonts w:eastAsia="Times New Roman"/>
          <w:sz w:val="24"/>
          <w:szCs w:val="24"/>
        </w:rPr>
        <w:t>Справочник «Описание товаров» (G31_GoodsDesc)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Назначение справочника</w:t>
      </w:r>
    </w:p>
    <w:p w:rsidR="00616D36" w:rsidRPr="001B60BD" w:rsidRDefault="00616D36" w:rsidP="00616D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60BD">
        <w:t>Справочник содержит сведения о товарах из графы 31 «Грузовые места и описание товаров» из ДТ.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Поля справочника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747"/>
        <w:gridCol w:w="236"/>
        <w:gridCol w:w="1605"/>
        <w:gridCol w:w="2669"/>
        <w:gridCol w:w="492"/>
      </w:tblGrid>
      <w:tr w:rsidR="00616D36" w:rsidRPr="001B60BD" w:rsidTr="00832426">
        <w:trPr>
          <w:gridAfter w:val="1"/>
          <w:wAfter w:w="5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D36" w:rsidRPr="001B60BD" w:rsidRDefault="00616D36" w:rsidP="00832426">
            <w:pPr>
              <w:pStyle w:val="ae"/>
              <w:numPr>
                <w:ilvl w:val="0"/>
                <w:numId w:val="19"/>
              </w:numPr>
              <w:spacing w:before="100" w:beforeAutospacing="1" w:after="100" w:afterAutospacing="1"/>
              <w:ind w:left="306"/>
              <w:contextualSpacing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r w:rsidRPr="001B60BD">
              <w:t>Порядковый номер товара в списке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r w:rsidRPr="001B60BD">
              <w:t>G31_OrdNum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Число (5)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Графа 31. 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вычисляемое </w:t>
            </w: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оле. 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spacing w:before="100" w:beforeAutospacing="1" w:after="100" w:afterAutospacing="1"/>
            </w:pPr>
          </w:p>
        </w:tc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B60BD">
              <w:rPr>
                <w:rStyle w:val="af"/>
                <w:rFonts w:ascii="Times New Roman" w:hAnsi="Times New Roman" w:cs="Times New Roman"/>
                <w:b/>
              </w:rPr>
              <w:t>Графа 31. Грузовые места и описания товаров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9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 xml:space="preserve">Описание группы товаров с учетом </w:t>
            </w:r>
            <w:r w:rsidRPr="001B60BD">
              <w:lastRenderedPageBreak/>
              <w:t xml:space="preserve">дополнительных характеристик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lastRenderedPageBreak/>
              <w:t>G31_Name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(1000)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Графа 31.</w:t>
            </w:r>
          </w:p>
          <w:p w:rsidR="00616D36" w:rsidRPr="001B60BD" w:rsidRDefault="00616D36" w:rsidP="00832426">
            <w:pPr>
              <w:pStyle w:val="tabletex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B60BD">
              <w:rPr>
                <w:rFonts w:ascii="Times New Roman" w:hAnsi="Times New Roman" w:cs="Times New Roman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9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spacing w:before="100" w:beforeAutospacing="1" w:after="100" w:afterAutospacing="1"/>
            </w:pPr>
            <w:r w:rsidRPr="001B60BD">
              <w:rPr>
                <w:lang w:val="ky-KG"/>
              </w:rPr>
              <w:t>К</w:t>
            </w:r>
            <w:r w:rsidRPr="001B60BD">
              <w:t>оличество в доп.единице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spacing w:before="100" w:beforeAutospacing="1" w:after="100" w:afterAutospacing="1"/>
            </w:pPr>
            <w:r w:rsidRPr="001B60BD">
              <w:t>G</w:t>
            </w:r>
            <w:r w:rsidRPr="001B60BD">
              <w:rPr>
                <w:lang w:val="ky-KG"/>
              </w:rPr>
              <w:t>3</w:t>
            </w:r>
            <w:r w:rsidRPr="001B60BD">
              <w:t>1_AddMUQty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spacing w:before="100" w:beforeAutospacing="1" w:after="100" w:afterAutospacing="1"/>
            </w:pPr>
            <w:r w:rsidRPr="001B60BD">
              <w:t>Число (</w:t>
            </w:r>
            <w:r w:rsidRPr="001B60BD">
              <w:rPr>
                <w:lang w:val="ky-KG"/>
              </w:rPr>
              <w:t>18</w:t>
            </w:r>
            <w:r w:rsidRPr="001B60BD">
              <w:t>,</w:t>
            </w:r>
            <w:r w:rsidRPr="001B60BD">
              <w:rPr>
                <w:lang w:val="en-US"/>
              </w:rPr>
              <w:t xml:space="preserve"> 6</w:t>
            </w:r>
            <w:r w:rsidRPr="001B60BD"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 w:rsidRPr="001B60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Необязательное поле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9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ДТ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FCD_ID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ДТ для служебного использования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9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товара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GoodID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товара для служебного использования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Default="00616D36" w:rsidP="00616D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6D36" w:rsidRPr="001B60BD" w:rsidRDefault="00616D36" w:rsidP="00616D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6D36" w:rsidRPr="001B60BD" w:rsidRDefault="00616D36" w:rsidP="00616D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B60BD">
        <w:rPr>
          <w:rFonts w:eastAsia="Times New Roman"/>
          <w:sz w:val="24"/>
          <w:szCs w:val="24"/>
        </w:rPr>
        <w:t>Справочник «Исчисление платежей» (G47_PaymentCharged)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Назначение справочника</w:t>
      </w:r>
    </w:p>
    <w:p w:rsidR="00616D36" w:rsidRPr="001B60BD" w:rsidRDefault="00616D36" w:rsidP="00616D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60BD">
        <w:t>Справочник содержит сведения из графы 47 «Исчисление платежей» ДТ.</w:t>
      </w:r>
    </w:p>
    <w:p w:rsidR="00616D36" w:rsidRPr="001B60BD" w:rsidRDefault="00616D36" w:rsidP="00616D3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Поля справочника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2026"/>
        <w:gridCol w:w="2113"/>
        <w:gridCol w:w="113"/>
        <w:gridCol w:w="1911"/>
        <w:gridCol w:w="2648"/>
        <w:gridCol w:w="509"/>
      </w:tblGrid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№ п/п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Вид платежа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G47_PaymentKind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Классификатор видов таможенных и иных платежей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Основа начисления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G47_BaseSum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6)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Необязательное поле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Валюта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G47_Currency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По умолчанию, в национальной валюте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Классификатор валют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Курс валюты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t>G47_CurrencyRate</w:t>
            </w:r>
            <w:r w:rsidRPr="001B60BD">
              <w:rPr>
                <w:lang w:val="en-US"/>
              </w:rPr>
              <w:t>Value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(10, 4)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Обязательное поле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По умолчанию, равно 1.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Приводится на единицу валюты.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Ставка платежа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G47_Rate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6)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Необязательное поле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Указывается коэффициент ставки. Например: 3% - указывается в колонке как 0,03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Либо учетная ставка НБКР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Тип ставки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G47_RateType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Графа 47.</w:t>
            </w:r>
          </w:p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Необязательное поле.</w:t>
            </w:r>
          </w:p>
          <w:p w:rsidR="00616D36" w:rsidRPr="001B60BD" w:rsidRDefault="00616D36" w:rsidP="00832426">
            <w:pPr>
              <w:rPr>
                <w:lang w:val="ky-KG"/>
              </w:rPr>
            </w:pPr>
          </w:p>
        </w:tc>
      </w:tr>
      <w:tr w:rsidR="00616D36" w:rsidRPr="001B60BD" w:rsidTr="00616D3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  <w:r>
              <w:br w:type="page"/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Валюта ставки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r w:rsidRPr="001B60BD">
              <w:t>G47_</w:t>
            </w:r>
            <w:r w:rsidRPr="001B60BD">
              <w:rPr>
                <w:lang w:val="en-US"/>
              </w:rPr>
              <w:t>RateCurrency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(3)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Графа 47.</w:t>
            </w:r>
          </w:p>
          <w:p w:rsidR="00616D36" w:rsidRPr="001B60BD" w:rsidRDefault="00616D36" w:rsidP="00832426">
            <w:r w:rsidRPr="001B60BD">
              <w:t>Классификатор валют.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Курс валюты ставки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r w:rsidRPr="001B60BD">
              <w:t>G47_</w:t>
            </w:r>
            <w:r w:rsidRPr="001B60BD">
              <w:rPr>
                <w:lang w:val="en-US"/>
              </w:rPr>
              <w:t>RateCurrencyRate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Число (10, 4)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ky-KG"/>
              </w:rPr>
            </w:pPr>
            <w:r w:rsidRPr="001B60BD">
              <w:rPr>
                <w:lang w:val="ky-KG"/>
              </w:rPr>
              <w:t>Графа 47.</w:t>
            </w:r>
          </w:p>
          <w:p w:rsidR="00616D36" w:rsidRPr="001B60BD" w:rsidRDefault="00616D36" w:rsidP="00832426">
            <w:r w:rsidRPr="001B60BD">
              <w:rPr>
                <w:lang w:val="ky-KG"/>
              </w:rPr>
              <w:t>Обязательное поле</w:t>
            </w:r>
          </w:p>
          <w:p w:rsidR="00616D36" w:rsidRPr="001B60BD" w:rsidRDefault="00616D36" w:rsidP="00832426">
            <w:r w:rsidRPr="001B60BD">
              <w:rPr>
                <w:lang w:val="ky-KG"/>
              </w:rPr>
              <w:t>По умолчанию, равно 1.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Сумма начисл.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G47_AmountCharged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Число (18, 2)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Необязательное поле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G47_PaymentSpec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(2)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Графа 47.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Классификатор обозначений особенностей уплаты таможенных и иных платежей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ДТ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FCD_ID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ДТ для служебного использования</w:t>
            </w:r>
          </w:p>
        </w:tc>
      </w:tr>
      <w:tr w:rsidR="00616D36" w:rsidRPr="001B60BD" w:rsidTr="00616D36">
        <w:trPr>
          <w:gridAfter w:val="1"/>
          <w:wAfter w:w="50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f2"/>
              <w:numPr>
                <w:ilvl w:val="0"/>
                <w:numId w:val="15"/>
              </w:numPr>
              <w:spacing w:before="100" w:beforeAutospacing="1" w:after="100" w:afterAutospacing="1"/>
              <w:ind w:hanging="72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Идентификатор товара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  <w:rPr>
                <w:lang w:val="en-US"/>
              </w:rPr>
            </w:pPr>
            <w:r w:rsidRPr="001B60BD">
              <w:rPr>
                <w:lang w:val="en-US"/>
              </w:rPr>
              <w:t>GoodID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Длинное число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Уникальный идентификатор товара для служебного использования</w:t>
            </w:r>
          </w:p>
        </w:tc>
      </w:tr>
      <w:tr w:rsidR="00616D36" w:rsidRPr="001B60BD" w:rsidTr="00616D3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 w:rsidRPr="001B60BD">
        <w:t> Нормативно-справочная информация, используемая при заполнении ДТ</w:t>
      </w:r>
    </w:p>
    <w:p w:rsidR="00616D36" w:rsidRPr="001B60BD" w:rsidRDefault="00616D36" w:rsidP="00616D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B60BD">
        <w:rPr>
          <w:rFonts w:eastAsia="Times New Roman"/>
          <w:sz w:val="24"/>
          <w:szCs w:val="24"/>
        </w:rPr>
        <w:t>Классификаторы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CustomsTreatment - «Таможенные процедуры»;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TransferSpec - «Особенности перемещения товаров»;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ТransactionTypes - «Характер сделки»;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HSCodes - «Классификатор ТН ВЭД»;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PaymentKind</w:t>
      </w:r>
      <w:r w:rsidRPr="001B60BD">
        <w:rPr>
          <w:lang w:val="en-US"/>
        </w:rPr>
        <w:t>s</w:t>
      </w:r>
      <w:r w:rsidRPr="001B60BD">
        <w:t> - «Виды таможенных и иных платежей»;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PaymentSpec – «Особенности уплаты таможенных и иных платежей»;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Posts - «Таможенные подразделения»;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MeasureUnits - «Единицы измерения»;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Countries - «Страны»;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Currencies - «Валюты»;</w:t>
      </w:r>
    </w:p>
    <w:p w:rsidR="00616D36" w:rsidRPr="001B60BD" w:rsidRDefault="00616D36" w:rsidP="00616D36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B60BD">
        <w:t>TransportKinds – «Виды транспорта и транспортировки».</w:t>
      </w:r>
    </w:p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Таможенные процедуры (CustomsTreatment)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020"/>
        <w:gridCol w:w="2050"/>
        <w:gridCol w:w="134"/>
        <w:gridCol w:w="1836"/>
        <w:gridCol w:w="2787"/>
        <w:gridCol w:w="382"/>
      </w:tblGrid>
      <w:tr w:rsidR="00616D36" w:rsidRPr="001B60BD" w:rsidTr="00832426">
        <w:trPr>
          <w:gridAfter w:val="1"/>
          <w:wAfter w:w="39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39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(3)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Уникальный код записи, не должен дублироваться.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39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таможенной процедуры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CodeTreatment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Код таможенной процедуры. 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Может повторяться.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39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4"/>
              </w:numPr>
              <w:ind w:hanging="578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(255)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rPr>
          <w:gridAfter w:val="1"/>
          <w:wAfter w:w="39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4"/>
              </w:numPr>
              <w:ind w:hanging="578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Направление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Direction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highlight w:val="yellow"/>
              </w:rPr>
            </w:pPr>
            <w:r w:rsidRPr="001B60BD">
              <w:t>Строка (2)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– «ИМ», «ЭК».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Необязательное поле.</w:t>
            </w:r>
          </w:p>
        </w:tc>
      </w:tr>
      <w:tr w:rsidR="00616D36" w:rsidRPr="001B60BD" w:rsidTr="00832426">
        <w:trPr>
          <w:gridAfter w:val="1"/>
          <w:wAfter w:w="39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80"/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ЛОЖЬ - не действует.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Default="00616D36" w:rsidP="00616D36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</w:p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Особенности перемещения товаров (TransferSpec)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2004"/>
        <w:gridCol w:w="2247"/>
        <w:gridCol w:w="1971"/>
        <w:gridCol w:w="2549"/>
      </w:tblGrid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(3)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Уникальный код, не должен дублироваться.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(1000)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 xml:space="preserve">Дата начала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DateBegin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начала действия</w:t>
            </w:r>
          </w:p>
          <w:p w:rsidR="00616D36" w:rsidRPr="001B60BD" w:rsidRDefault="00616D36" w:rsidP="00832426">
            <w:r w:rsidRPr="001B60BD">
              <w:t>Время устанавливается 00:00:00</w:t>
            </w:r>
          </w:p>
          <w:p w:rsidR="00616D36" w:rsidRPr="001B60BD" w:rsidRDefault="00616D36" w:rsidP="00832426">
            <w:r w:rsidRPr="001B60BD"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окончания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r w:rsidRPr="001B60BD">
              <w:rPr>
                <w:lang w:val="en-US"/>
              </w:rPr>
              <w:t>DateEnd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Если не введено, то устанавливается 01.01.2100</w:t>
            </w:r>
          </w:p>
          <w:p w:rsidR="00616D36" w:rsidRPr="001B60BD" w:rsidRDefault="00616D36" w:rsidP="00832426">
            <w:r w:rsidRPr="001B60BD">
              <w:t>Время устанавливается 23:59:59</w:t>
            </w:r>
          </w:p>
          <w:p w:rsidR="00616D36" w:rsidRPr="001B60BD" w:rsidRDefault="00616D36" w:rsidP="00832426">
            <w:r w:rsidRPr="001B60BD"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ЛОЖЬ - не действует.</w:t>
            </w:r>
          </w:p>
        </w:tc>
      </w:tr>
    </w:tbl>
    <w:p w:rsidR="00616D36" w:rsidRPr="001B60BD" w:rsidRDefault="00616D36" w:rsidP="00616D36">
      <w:bookmarkStart w:id="3" w:name="_Toc289510201"/>
      <w:bookmarkStart w:id="4" w:name="_Toc311797723"/>
    </w:p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Справочник «Характер сделки» (dcr_TransactionTypes)</w:t>
      </w:r>
      <w:bookmarkEnd w:id="3"/>
      <w:bookmarkEnd w:id="4"/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488"/>
        <w:gridCol w:w="1977"/>
        <w:gridCol w:w="2153"/>
        <w:gridCol w:w="168"/>
        <w:gridCol w:w="2091"/>
        <w:gridCol w:w="2729"/>
        <w:gridCol w:w="248"/>
      </w:tblGrid>
      <w:tr w:rsidR="00616D36" w:rsidRPr="001B60BD" w:rsidTr="00832426">
        <w:trPr>
          <w:gridAfter w:val="1"/>
          <w:wAfter w:w="248" w:type="dxa"/>
        </w:trPr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pStyle w:val="Table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pStyle w:val="Table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pStyle w:val="Table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Тип данных/ формат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D36" w:rsidRPr="001B60BD" w:rsidRDefault="00616D36" w:rsidP="00832426">
            <w:pPr>
              <w:pStyle w:val="Table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248" w:type="dxa"/>
        </w:trPr>
        <w:tc>
          <w:tcPr>
            <w:tcW w:w="560" w:type="dxa"/>
            <w:gridSpan w:val="2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153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2259" w:type="dxa"/>
            <w:gridSpan w:val="2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(2)</w:t>
            </w:r>
          </w:p>
        </w:tc>
        <w:tc>
          <w:tcPr>
            <w:tcW w:w="2729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не должен дублироваться</w:t>
            </w:r>
          </w:p>
        </w:tc>
      </w:tr>
      <w:tr w:rsidR="00616D36" w:rsidRPr="001B60BD" w:rsidTr="00832426">
        <w:trPr>
          <w:gridAfter w:val="1"/>
          <w:wAfter w:w="248" w:type="dxa"/>
        </w:trPr>
        <w:tc>
          <w:tcPr>
            <w:tcW w:w="560" w:type="dxa"/>
            <w:gridSpan w:val="2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Характер сделки</w:t>
            </w:r>
          </w:p>
        </w:tc>
        <w:tc>
          <w:tcPr>
            <w:tcW w:w="2153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59" w:type="dxa"/>
            <w:gridSpan w:val="2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(200)</w:t>
            </w:r>
          </w:p>
        </w:tc>
        <w:tc>
          <w:tcPr>
            <w:tcW w:w="2729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rPr>
          <w:gridAfter w:val="1"/>
          <w:wAfter w:w="248" w:type="dxa"/>
        </w:trPr>
        <w:tc>
          <w:tcPr>
            <w:tcW w:w="560" w:type="dxa"/>
            <w:gridSpan w:val="2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2153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2259" w:type="dxa"/>
            <w:gridSpan w:val="2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729" w:type="dxa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По умолчанию устанавливается значение ИСТИНА</w:t>
            </w:r>
          </w:p>
        </w:tc>
      </w:tr>
      <w:tr w:rsidR="00616D36" w:rsidRPr="001B60BD" w:rsidTr="00832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Классификатор ТН ВЭД (HSCodes)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1945"/>
        <w:gridCol w:w="2118"/>
        <w:gridCol w:w="134"/>
        <w:gridCol w:w="1817"/>
        <w:gridCol w:w="2709"/>
        <w:gridCol w:w="473"/>
      </w:tblGrid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(10)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ТН ВЭД.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(250)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MeasureUnits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Справочник «Единицы измерениия»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Доп. единица измерения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AddMeasureUnits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Спр. «Единицы измерениия»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Необязательное поле.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DateBegin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начала действия</w:t>
            </w:r>
          </w:p>
          <w:p w:rsidR="00616D36" w:rsidRPr="001B60BD" w:rsidRDefault="00616D36" w:rsidP="00832426">
            <w:r w:rsidRPr="001B60BD">
              <w:t>Время устанавливается 00:00:00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DateEnd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Если не введено, то устанавливается 01.01.2100</w:t>
            </w:r>
          </w:p>
          <w:p w:rsidR="00616D36" w:rsidRPr="001B60BD" w:rsidRDefault="00616D36" w:rsidP="00832426">
            <w:r w:rsidRPr="001B60BD">
              <w:t>Время устанавливается 23:59:59</w:t>
            </w:r>
          </w:p>
        </w:tc>
      </w:tr>
      <w:tr w:rsidR="00616D36" w:rsidRPr="001B60BD" w:rsidTr="00832426">
        <w:trPr>
          <w:gridAfter w:val="1"/>
          <w:wAfter w:w="492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Виды таможенных и иных платежей (PaymentKind</w:t>
      </w:r>
      <w:r w:rsidRPr="001B60BD">
        <w:rPr>
          <w:rFonts w:ascii="Times New Roman" w:hAnsi="Times New Roman"/>
          <w:sz w:val="24"/>
          <w:szCs w:val="24"/>
          <w:lang w:val="en-US"/>
        </w:rPr>
        <w:t>s</w:t>
      </w:r>
      <w:r w:rsidRPr="001B60B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1968"/>
        <w:gridCol w:w="1996"/>
        <w:gridCol w:w="1988"/>
        <w:gridCol w:w="2819"/>
      </w:tblGrid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</w:t>
            </w:r>
            <w:r w:rsidRPr="001B6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не должен дублироваться.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</w:t>
            </w:r>
            <w:r w:rsidRPr="001B6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Тип платежа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TypePayments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значения: «ТАМОЖЕННЫЕ СБОРЫ», «ТАМОЖЕННЫЕ ПОШЛИНЫ», 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«АКЦИЗНЫЙ НАЛОГ», «НДС».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 xml:space="preserve">Дата начала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DateBegin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начала действия</w:t>
            </w:r>
          </w:p>
          <w:p w:rsidR="00616D36" w:rsidRPr="001B60BD" w:rsidRDefault="00616D36" w:rsidP="00832426">
            <w:r w:rsidRPr="001B60BD">
              <w:t>Время устанавливается 00:00:00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окончания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r w:rsidRPr="001B60BD">
              <w:rPr>
                <w:lang w:val="en-US"/>
              </w:rPr>
              <w:t>DateEnd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Если не введено, то устанавливается 01.01.2100</w:t>
            </w:r>
          </w:p>
          <w:p w:rsidR="00616D36" w:rsidRPr="001B60BD" w:rsidRDefault="00616D36" w:rsidP="00832426">
            <w:r w:rsidRPr="001B60BD">
              <w:t>Время устанавливается 23:59:59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ЛОЖЬ - не действует.</w:t>
            </w: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Особенности уплаты таможенных и иных платежей (PaymentSpec)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1959"/>
        <w:gridCol w:w="1958"/>
        <w:gridCol w:w="217"/>
        <w:gridCol w:w="1745"/>
        <w:gridCol w:w="2777"/>
        <w:gridCol w:w="497"/>
      </w:tblGrid>
      <w:tr w:rsidR="00616D36" w:rsidRPr="001B60BD" w:rsidTr="00832426">
        <w:trPr>
          <w:gridAfter w:val="1"/>
          <w:wAfter w:w="509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(2)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Заполняется вручную.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не должен дублироваться.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(200)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ЛОЖЬ - не действует.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Таможенные подразделения (Posts )</w:t>
      </w:r>
    </w:p>
    <w:p w:rsidR="00616D36" w:rsidRPr="001B60BD" w:rsidRDefault="00616D36" w:rsidP="00616D36">
      <w:pPr>
        <w:spacing w:after="120"/>
      </w:pPr>
      <w:r w:rsidRPr="001B60BD">
        <w:t>Выгружаются только подразделения Кыргызской Республики.</w:t>
      </w:r>
    </w:p>
    <w:tbl>
      <w:tblPr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7"/>
        <w:gridCol w:w="1942"/>
        <w:gridCol w:w="2176"/>
        <w:gridCol w:w="1677"/>
        <w:gridCol w:w="2973"/>
      </w:tblGrid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 подразделения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Code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(8)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 справочника не должен дублироваться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Старый код подразделения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r w:rsidRPr="001B60BD">
              <w:rPr>
                <w:lang w:val="en-US"/>
              </w:rPr>
              <w:t>OldCode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</w:t>
            </w:r>
            <w:r w:rsidRPr="001B60BD">
              <w:rPr>
                <w:lang w:val="en-US"/>
              </w:rPr>
              <w:t>8</w:t>
            </w:r>
            <w:r w:rsidRPr="001B60BD"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Обязательное поле.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Наименование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Name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(50)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Полное наименование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r w:rsidRPr="001B60BD">
              <w:rPr>
                <w:lang w:val="en-US"/>
              </w:rPr>
              <w:t>NameAll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(255)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Вышестоящее подразделение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ParentDepartment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(6)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Тип подразделения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DepartmentType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(50)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Допустимые значения: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«АДМИНИСТРАТИВНОЕ»,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«ТАМОЖНЯ»,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«ЦТП»,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«МТО»,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«ПУНКТ ПРОПУСКА/ МПТП».</w:t>
            </w:r>
          </w:p>
          <w:p w:rsidR="00616D36" w:rsidRPr="001B60BD" w:rsidRDefault="00616D36" w:rsidP="00832426">
            <w:pPr>
              <w:autoSpaceDE w:val="0"/>
              <w:autoSpaceDN w:val="0"/>
              <w:adjustRightInd w:val="0"/>
            </w:pPr>
            <w:r w:rsidRPr="001B60BD">
              <w:t>Обязательное поле.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 xml:space="preserve">Дата начала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DateBegin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начала действия</w:t>
            </w:r>
          </w:p>
          <w:p w:rsidR="00616D36" w:rsidRPr="001B60BD" w:rsidRDefault="00616D36" w:rsidP="00832426">
            <w:r w:rsidRPr="001B60BD">
              <w:t>Время устанавливается 00:00:00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 окончания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rPr>
                <w:lang w:val="en-US"/>
              </w:rPr>
            </w:pPr>
            <w:r w:rsidRPr="001B60BD">
              <w:rPr>
                <w:lang w:val="en-US"/>
              </w:rPr>
              <w:t>DateEnd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Если не введено, то устанавливается 01.01.2100</w:t>
            </w:r>
          </w:p>
          <w:p w:rsidR="00616D36" w:rsidRPr="001B60BD" w:rsidRDefault="00616D36" w:rsidP="00832426">
            <w:r w:rsidRPr="001B60BD">
              <w:t>Время устанавливается 23:59:59</w:t>
            </w:r>
          </w:p>
        </w:tc>
      </w:tr>
      <w:tr w:rsidR="00616D36" w:rsidRPr="001B60BD" w:rsidTr="008324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numPr>
                <w:ilvl w:val="0"/>
                <w:numId w:val="9"/>
              </w:num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ЛОЖЬ - не действует.</w:t>
            </w: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Единицы измерения (MeasureUnits)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"/>
        <w:gridCol w:w="1962"/>
        <w:gridCol w:w="1976"/>
        <w:gridCol w:w="247"/>
        <w:gridCol w:w="1720"/>
        <w:gridCol w:w="2794"/>
        <w:gridCol w:w="497"/>
      </w:tblGrid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36" w:rsidRPr="001B60BD" w:rsidRDefault="00616D36" w:rsidP="00832426">
            <w:pPr>
              <w:pStyle w:val="tabletext8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Code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(3)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Код не должен дублироваться.</w:t>
            </w:r>
          </w:p>
          <w:p w:rsidR="00616D36" w:rsidRPr="001B60BD" w:rsidRDefault="00616D36" w:rsidP="00832426">
            <w:pPr>
              <w:pStyle w:val="af2"/>
            </w:pPr>
            <w:r w:rsidRPr="001B60BD">
              <w:t>Обязательное поле.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36" w:rsidRPr="001B60BD" w:rsidRDefault="00616D36" w:rsidP="00832426">
            <w:pPr>
              <w:pStyle w:val="af2"/>
              <w:numPr>
                <w:ilvl w:val="0"/>
                <w:numId w:val="10"/>
              </w:num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Name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(20)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 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36" w:rsidRPr="001B60BD" w:rsidRDefault="00616D36" w:rsidP="00832426">
            <w:pPr>
              <w:pStyle w:val="af2"/>
              <w:numPr>
                <w:ilvl w:val="0"/>
                <w:numId w:val="10"/>
              </w:num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Полное 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FullName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Строка (70)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</w:pPr>
            <w:r w:rsidRPr="001B60BD">
              <w:t> 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Страны (Countries)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2231"/>
        <w:gridCol w:w="2095"/>
        <w:gridCol w:w="1932"/>
        <w:gridCol w:w="2739"/>
      </w:tblGrid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Code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  не должен дублироваться.</w:t>
            </w:r>
          </w:p>
          <w:p w:rsidR="00616D36" w:rsidRPr="001B60BD" w:rsidRDefault="00616D36" w:rsidP="00832426">
            <w:r w:rsidRPr="001B60BD">
              <w:lastRenderedPageBreak/>
              <w:t xml:space="preserve">В качестве кода принят код Альфа2 страны (буквенный). </w:t>
            </w:r>
          </w:p>
          <w:p w:rsidR="00616D36" w:rsidRPr="001B60BD" w:rsidRDefault="00616D36" w:rsidP="00832426">
            <w:r w:rsidRPr="001B60BD"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Наименование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Name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(70)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Валюта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Currency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Спр. «Валюты»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 цифровой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NumCode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(3)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/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Альфа3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Alfa3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(3)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Код Альфа3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ae"/>
              <w:numPr>
                <w:ilvl w:val="0"/>
                <w:numId w:val="11"/>
              </w:numPr>
              <w:contextualSpacing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Действует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r w:rsidRPr="001B60BD">
              <w:t>ЛОЖЬ - не действует.</w:t>
            </w: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r w:rsidRPr="001B60BD">
        <w:rPr>
          <w:rFonts w:ascii="Times New Roman" w:hAnsi="Times New Roman"/>
          <w:sz w:val="24"/>
          <w:szCs w:val="24"/>
        </w:rPr>
        <w:t>Валюты (Currencies)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1968"/>
        <w:gridCol w:w="1996"/>
        <w:gridCol w:w="1988"/>
        <w:gridCol w:w="2819"/>
      </w:tblGrid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Строка (3)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не должен дублироваться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В качестве кода принят код Альфа3 валюты (буквенный).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Обязательное поле.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Альфа2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Alfa2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цифровой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NumCode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(3)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(50)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Число (5)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По умолчанию присваивается 1.</w:t>
            </w:r>
          </w:p>
        </w:tc>
      </w:tr>
      <w:tr w:rsidR="00616D36" w:rsidRPr="001B60BD" w:rsidTr="0083242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r w:rsidRPr="001B60BD">
              <w:t>Действует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ИСТИНА – действует.</w:t>
            </w:r>
          </w:p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ЛОЖЬ - не действует.</w:t>
            </w:r>
          </w:p>
        </w:tc>
      </w:tr>
    </w:tbl>
    <w:p w:rsidR="00616D36" w:rsidRPr="001B60BD" w:rsidRDefault="00616D36" w:rsidP="00616D36">
      <w:pPr>
        <w:pStyle w:val="3"/>
        <w:rPr>
          <w:rFonts w:ascii="Times New Roman" w:hAnsi="Times New Roman"/>
          <w:sz w:val="24"/>
          <w:szCs w:val="24"/>
        </w:rPr>
      </w:pPr>
      <w:bookmarkStart w:id="5" w:name="_Toc289510197"/>
      <w:bookmarkStart w:id="6" w:name="_Toc311797721"/>
      <w:r w:rsidRPr="001B60BD">
        <w:rPr>
          <w:rFonts w:ascii="Times New Roman" w:hAnsi="Times New Roman"/>
          <w:sz w:val="24"/>
          <w:szCs w:val="24"/>
        </w:rPr>
        <w:t>Виды транспорта и транспортировки (TransportKinds)</w:t>
      </w:r>
      <w:bookmarkEnd w:id="5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1962"/>
        <w:gridCol w:w="1966"/>
        <w:gridCol w:w="248"/>
        <w:gridCol w:w="1726"/>
        <w:gridCol w:w="2796"/>
        <w:gridCol w:w="497"/>
      </w:tblGrid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t> </w:t>
            </w:r>
            <w:r w:rsidRPr="001B60BD">
              <w:rPr>
                <w:rStyle w:val="af4"/>
              </w:rPr>
              <w:t>№ п/п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Наименование поля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Тип данных/ формат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D36" w:rsidRPr="001B60BD" w:rsidRDefault="00616D36" w:rsidP="00832426">
            <w:pPr>
              <w:pStyle w:val="af2"/>
              <w:jc w:val="center"/>
            </w:pPr>
            <w:r w:rsidRPr="001B60BD">
              <w:rPr>
                <w:rStyle w:val="af4"/>
              </w:rPr>
              <w:t>Примечание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(2)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Код не должен дублироваться</w:t>
            </w: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Строка (70)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36" w:rsidRPr="001B60BD" w:rsidTr="00832426">
        <w:trPr>
          <w:gridAfter w:val="1"/>
          <w:wAfter w:w="509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36" w:rsidRPr="001B60BD" w:rsidRDefault="00616D36" w:rsidP="00832426">
            <w:pPr>
              <w:pStyle w:val="Table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D">
              <w:rPr>
                <w:rFonts w:ascii="Times New Roman" w:hAnsi="Times New Roman" w:cs="Times New Roman"/>
                <w:sz w:val="24"/>
                <w:szCs w:val="24"/>
              </w:rPr>
              <w:t>По умолчанию устанавливается значение ИСТИНА</w:t>
            </w:r>
          </w:p>
        </w:tc>
      </w:tr>
      <w:tr w:rsidR="00616D36" w:rsidRPr="001B60BD" w:rsidTr="00832426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4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5068" w:type="dxa"/>
            <w:gridSpan w:val="3"/>
          </w:tcPr>
          <w:p w:rsidR="00616D36" w:rsidRPr="001B60BD" w:rsidRDefault="00616D36" w:rsidP="00832426">
            <w:pPr>
              <w:keepLines/>
              <w:suppressLineNumbers/>
              <w:tabs>
                <w:tab w:val="center" w:pos="4677"/>
                <w:tab w:val="right" w:pos="9355"/>
              </w:tabs>
              <w:suppressAutoHyphens/>
            </w:pPr>
          </w:p>
        </w:tc>
      </w:tr>
    </w:tbl>
    <w:p w:rsidR="00616D36" w:rsidRPr="0060072B" w:rsidRDefault="00616D36" w:rsidP="00616D36">
      <w:pPr>
        <w:rPr>
          <w:sz w:val="28"/>
          <w:szCs w:val="28"/>
        </w:rPr>
      </w:pPr>
    </w:p>
    <w:p w:rsidR="00C36287" w:rsidRDefault="00C36287"/>
    <w:sectPr w:rsidR="00C36287" w:rsidSect="00B749B2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0AD"/>
    <w:multiLevelType w:val="multilevel"/>
    <w:tmpl w:val="73948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AC3044"/>
    <w:multiLevelType w:val="hybridMultilevel"/>
    <w:tmpl w:val="6E7C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162"/>
    <w:multiLevelType w:val="multilevel"/>
    <w:tmpl w:val="6D74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B4077"/>
    <w:multiLevelType w:val="hybridMultilevel"/>
    <w:tmpl w:val="B5728F7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D8C"/>
    <w:multiLevelType w:val="hybridMultilevel"/>
    <w:tmpl w:val="25D60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44F66"/>
    <w:multiLevelType w:val="multilevel"/>
    <w:tmpl w:val="E81C2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986F4F"/>
    <w:multiLevelType w:val="hybridMultilevel"/>
    <w:tmpl w:val="88720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67DEB"/>
    <w:multiLevelType w:val="multilevel"/>
    <w:tmpl w:val="EDD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166F0"/>
    <w:multiLevelType w:val="multilevel"/>
    <w:tmpl w:val="66A06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8EE7605"/>
    <w:multiLevelType w:val="multilevel"/>
    <w:tmpl w:val="C8F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10065"/>
    <w:multiLevelType w:val="hybridMultilevel"/>
    <w:tmpl w:val="E5BA8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D32A2"/>
    <w:multiLevelType w:val="multilevel"/>
    <w:tmpl w:val="8AA0A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C702A7"/>
    <w:multiLevelType w:val="hybridMultilevel"/>
    <w:tmpl w:val="25D60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A2C8A"/>
    <w:multiLevelType w:val="hybridMultilevel"/>
    <w:tmpl w:val="B3F2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57E5"/>
    <w:multiLevelType w:val="hybridMultilevel"/>
    <w:tmpl w:val="0F1AA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125ED"/>
    <w:multiLevelType w:val="hybridMultilevel"/>
    <w:tmpl w:val="8C8C8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61A2F"/>
    <w:multiLevelType w:val="hybridMultilevel"/>
    <w:tmpl w:val="FE38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97D"/>
    <w:multiLevelType w:val="hybridMultilevel"/>
    <w:tmpl w:val="6E7C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7DA"/>
    <w:multiLevelType w:val="hybridMultilevel"/>
    <w:tmpl w:val="7D768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38562E"/>
    <w:multiLevelType w:val="hybridMultilevel"/>
    <w:tmpl w:val="E3E6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61CF"/>
    <w:multiLevelType w:val="hybridMultilevel"/>
    <w:tmpl w:val="8C8C8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5031E9"/>
    <w:multiLevelType w:val="multilevel"/>
    <w:tmpl w:val="C0262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B520013"/>
    <w:multiLevelType w:val="hybridMultilevel"/>
    <w:tmpl w:val="7D768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D096C"/>
    <w:multiLevelType w:val="multilevel"/>
    <w:tmpl w:val="763C5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11"/>
  </w:num>
  <w:num w:numId="11">
    <w:abstractNumId w:val="22"/>
  </w:num>
  <w:num w:numId="12">
    <w:abstractNumId w:val="18"/>
  </w:num>
  <w:num w:numId="13">
    <w:abstractNumId w:val="16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23"/>
  </w:num>
  <w:num w:numId="19">
    <w:abstractNumId w:val="1"/>
  </w:num>
  <w:num w:numId="20">
    <w:abstractNumId w:val="12"/>
  </w:num>
  <w:num w:numId="21">
    <w:abstractNumId w:val="3"/>
  </w:num>
  <w:num w:numId="22">
    <w:abstractNumId w:val="2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5"/>
    <w:rsid w:val="00580157"/>
    <w:rsid w:val="00616D36"/>
    <w:rsid w:val="00C36287"/>
    <w:rsid w:val="00E75DD5"/>
    <w:rsid w:val="00E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DC7"/>
  <w15:chartTrackingRefBased/>
  <w15:docId w15:val="{BFBA0EA4-64A3-4270-89E0-D4F1DE0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6D36"/>
    <w:pPr>
      <w:keepNext/>
      <w:outlineLvl w:val="1"/>
    </w:pPr>
    <w:rPr>
      <w:rFonts w:eastAsia="Calibri"/>
      <w:b/>
      <w:bCs/>
      <w:sz w:val="18"/>
      <w:szCs w:val="18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16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6D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616D36"/>
    <w:pPr>
      <w:spacing w:before="240" w:after="60"/>
      <w:outlineLvl w:val="7"/>
    </w:pPr>
    <w:rPr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D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D36"/>
    <w:rPr>
      <w:rFonts w:ascii="Times New Roman" w:eastAsia="Calibri" w:hAnsi="Times New Roman" w:cs="Times New Roman"/>
      <w:b/>
      <w:bCs/>
      <w:sz w:val="18"/>
      <w:szCs w:val="18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6D3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D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16D36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rsid w:val="0061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3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616D36"/>
    <w:rPr>
      <w:color w:val="0000FF"/>
      <w:u w:val="single"/>
    </w:rPr>
  </w:style>
  <w:style w:type="table" w:styleId="a6">
    <w:name w:val="Table Grid"/>
    <w:basedOn w:val="a1"/>
    <w:uiPriority w:val="39"/>
    <w:rsid w:val="0061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616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616D3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6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16D36"/>
    <w:rPr>
      <w:vertAlign w:val="superscript"/>
    </w:rPr>
  </w:style>
  <w:style w:type="paragraph" w:customStyle="1" w:styleId="Style2">
    <w:name w:val="Style2"/>
    <w:basedOn w:val="a"/>
    <w:rsid w:val="00616D3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16D3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16D36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21">
    <w:name w:val="Стиль2"/>
    <w:basedOn w:val="a"/>
    <w:rsid w:val="00616D36"/>
    <w:pPr>
      <w:jc w:val="both"/>
    </w:pPr>
    <w:rPr>
      <w:szCs w:val="20"/>
    </w:rPr>
  </w:style>
  <w:style w:type="paragraph" w:customStyle="1" w:styleId="Style8">
    <w:name w:val="Style8"/>
    <w:basedOn w:val="a"/>
    <w:rsid w:val="00616D36"/>
    <w:pPr>
      <w:widowControl w:val="0"/>
      <w:autoSpaceDE w:val="0"/>
      <w:autoSpaceDN w:val="0"/>
      <w:adjustRightInd w:val="0"/>
      <w:spacing w:line="274" w:lineRule="exact"/>
      <w:ind w:firstLine="158"/>
    </w:pPr>
  </w:style>
  <w:style w:type="paragraph" w:styleId="ac">
    <w:name w:val="header"/>
    <w:basedOn w:val="a"/>
    <w:link w:val="ad"/>
    <w:uiPriority w:val="99"/>
    <w:unhideWhenUsed/>
    <w:rsid w:val="00616D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6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16D36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5">
    <w:name w:val="Font Style15"/>
    <w:rsid w:val="00616D3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16D36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7">
    <w:name w:val="Style7"/>
    <w:basedOn w:val="a"/>
    <w:rsid w:val="00616D3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s0">
    <w:name w:val="s0"/>
    <w:rsid w:val="00616D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List Paragraph"/>
    <w:basedOn w:val="a"/>
    <w:uiPriority w:val="34"/>
    <w:qFormat/>
    <w:rsid w:val="00616D36"/>
    <w:pPr>
      <w:ind w:left="708"/>
    </w:pPr>
  </w:style>
  <w:style w:type="character" w:styleId="af">
    <w:name w:val="Emphasis"/>
    <w:uiPriority w:val="20"/>
    <w:qFormat/>
    <w:rsid w:val="00616D36"/>
    <w:rPr>
      <w:i/>
      <w:iCs/>
    </w:rPr>
  </w:style>
  <w:style w:type="paragraph" w:customStyle="1" w:styleId="af0">
    <w:name w:val=" Знак Знак Знак"/>
    <w:basedOn w:val="a"/>
    <w:rsid w:val="00616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page number"/>
    <w:basedOn w:val="a0"/>
    <w:rsid w:val="00616D36"/>
  </w:style>
  <w:style w:type="paragraph" w:styleId="af2">
    <w:name w:val="Normal (Web)"/>
    <w:basedOn w:val="a"/>
    <w:uiPriority w:val="99"/>
    <w:rsid w:val="00616D36"/>
  </w:style>
  <w:style w:type="character" w:styleId="af3">
    <w:name w:val="FollowedHyperlink"/>
    <w:uiPriority w:val="99"/>
    <w:unhideWhenUsed/>
    <w:rsid w:val="00616D3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16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D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text"/>
    <w:basedOn w:val="a"/>
    <w:uiPriority w:val="99"/>
    <w:semiHidden/>
    <w:rsid w:val="00616D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abletext0">
    <w:name w:val="tabletext0"/>
    <w:basedOn w:val="a"/>
    <w:uiPriority w:val="99"/>
    <w:semiHidden/>
    <w:rsid w:val="00616D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abletext8">
    <w:name w:val="tabletext8"/>
    <w:basedOn w:val="a"/>
    <w:uiPriority w:val="99"/>
    <w:semiHidden/>
    <w:rsid w:val="00616D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semiHidden/>
    <w:rsid w:val="00616D36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TableText">
    <w:name w:val="TableText Знак"/>
    <w:link w:val="TableText1"/>
    <w:locked/>
    <w:rsid w:val="00616D36"/>
    <w:rPr>
      <w:rFonts w:ascii="Arial" w:hAnsi="Arial" w:cs="Arial"/>
    </w:rPr>
  </w:style>
  <w:style w:type="paragraph" w:customStyle="1" w:styleId="TableText1">
    <w:name w:val="TableText"/>
    <w:basedOn w:val="a"/>
    <w:link w:val="TableText"/>
    <w:qFormat/>
    <w:rsid w:val="00616D36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ableHeaderChar">
    <w:name w:val="Table Header Char"/>
    <w:link w:val="TableHeader"/>
    <w:locked/>
    <w:rsid w:val="00616D36"/>
    <w:rPr>
      <w:rFonts w:ascii="Arial" w:hAnsi="Arial" w:cs="Arial"/>
      <w:b/>
      <w:bCs/>
    </w:rPr>
  </w:style>
  <w:style w:type="paragraph" w:customStyle="1" w:styleId="TableHeader">
    <w:name w:val="Table Header"/>
    <w:basedOn w:val="a"/>
    <w:link w:val="TableHeaderChar"/>
    <w:rsid w:val="00616D36"/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versions-flat">
    <w:name w:val="versions-flat"/>
    <w:rsid w:val="00616D36"/>
  </w:style>
  <w:style w:type="character" w:customStyle="1" w:styleId="nolink">
    <w:name w:val="nolink"/>
    <w:rsid w:val="00616D36"/>
  </w:style>
  <w:style w:type="character" w:styleId="af4">
    <w:name w:val="Strong"/>
    <w:uiPriority w:val="22"/>
    <w:qFormat/>
    <w:rsid w:val="00616D36"/>
    <w:rPr>
      <w:b/>
      <w:bCs/>
    </w:rPr>
  </w:style>
  <w:style w:type="paragraph" w:customStyle="1" w:styleId="TableText80">
    <w:name w:val="TableText 8пт"/>
    <w:basedOn w:val="TableText1"/>
    <w:link w:val="TableText8Char"/>
    <w:rsid w:val="00616D36"/>
    <w:rPr>
      <w:rFonts w:eastAsia="Calibri"/>
      <w:sz w:val="16"/>
      <w:szCs w:val="16"/>
    </w:rPr>
  </w:style>
  <w:style w:type="character" w:customStyle="1" w:styleId="TableText8Char">
    <w:name w:val="TableText 8пт Char"/>
    <w:link w:val="TableText80"/>
    <w:locked/>
    <w:rsid w:val="00616D36"/>
    <w:rPr>
      <w:rFonts w:ascii="Arial" w:eastAsia="Calibri" w:hAnsi="Arial" w:cs="Arial"/>
      <w:sz w:val="16"/>
      <w:szCs w:val="16"/>
    </w:rPr>
  </w:style>
  <w:style w:type="character" w:customStyle="1" w:styleId="apple-converted-space">
    <w:name w:val="apple-converted-space"/>
    <w:rsid w:val="00616D36"/>
  </w:style>
  <w:style w:type="paragraph" w:customStyle="1" w:styleId="ConsPlusNormal0">
    <w:name w:val="ConsPlusNormal"/>
    <w:uiPriority w:val="99"/>
    <w:rsid w:val="00616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6D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2128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Avtandil Osmonov</dc:creator>
  <cp:keywords/>
  <dc:description/>
  <cp:lastModifiedBy>Avtandil Osmonov</cp:lastModifiedBy>
  <cp:revision>4</cp:revision>
  <dcterms:created xsi:type="dcterms:W3CDTF">2020-10-01T11:03:00Z</dcterms:created>
  <dcterms:modified xsi:type="dcterms:W3CDTF">2020-10-01T11:09:00Z</dcterms:modified>
</cp:coreProperties>
</file>